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Art &amp; Culture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3 (April - June)</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representations</w:t>
            </w:r>
            <w:r w:rsidDel="00000000" w:rsidR="00000000" w:rsidRPr="00000000">
              <w:rPr>
                <w:rtl w:val="0"/>
              </w:rPr>
              <w:t xml:space="preserve"> and through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Works of art</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influence and are influenced by the world around us.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F">
            <w:pPr>
              <w:rPr>
                <w:b w:val="1"/>
              </w:rPr>
            </w:pPr>
            <w:r w:rsidDel="00000000" w:rsidR="00000000" w:rsidRPr="00000000">
              <w:rPr>
                <w:b w:val="1"/>
                <w:rtl w:val="0"/>
              </w:rPr>
              <w:t xml:space="preserve">BIG GUIDING QUESTION/SMART GOAL: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can we learn about other cultures through their art </w:t>
            </w:r>
            <w:r w:rsidDel="00000000" w:rsidR="00000000" w:rsidRPr="00000000">
              <w:rPr>
                <w:rtl w:val="0"/>
              </w:rPr>
              <w:t xml:space="preserve">and their music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8">
            <w:pPr>
              <w:rPr>
                <w:b w:val="1"/>
              </w:rPr>
            </w:pPr>
            <w:r w:rsidDel="00000000" w:rsidR="00000000" w:rsidRPr="00000000">
              <w:rPr>
                <w:b w:val="1"/>
                <w:rtl w:val="0"/>
              </w:rPr>
              <w:t xml:space="preserve">KEY VOCABULARY: </w:t>
            </w:r>
          </w:p>
          <w:p w:rsidR="00000000" w:rsidDel="00000000" w:rsidP="00000000" w:rsidRDefault="00000000" w:rsidRPr="00000000" w14:paraId="00000039">
            <w:pPr>
              <w:rPr/>
            </w:pPr>
            <w:r w:rsidDel="00000000" w:rsidR="00000000" w:rsidRPr="00000000">
              <w:rPr>
                <w:rtl w:val="0"/>
              </w:rPr>
              <w:t xml:space="preserve">line, colour, shape &amp; form, texture &amp; pattern, space, drawing, self-expression, culture &amp; history, artists &amp; aesthetics, media exploration, expressionism, contours, still life, Limner paintings, Totem Poles, Chinese Dragons, Georgia O’Keeffe, The Mola, Henri Rousseau, Henry Moore, legato, staccato, sharp, flat, dissonance. </w:t>
            </w:r>
          </w:p>
        </w:tc>
      </w:tr>
      <w:tr>
        <w:trPr>
          <w:cantSplit w:val="0"/>
          <w:tblHeader w:val="0"/>
        </w:trPr>
        <w:tc>
          <w:tcPr>
            <w:gridSpan w:val="6"/>
            <w:shd w:fill="bfbfbf" w:val="clear"/>
          </w:tcPr>
          <w:p w:rsidR="00000000" w:rsidDel="00000000" w:rsidP="00000000" w:rsidRDefault="00000000" w:rsidRPr="00000000" w14:paraId="0000003F">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5">
            <w:pPr>
              <w:rPr>
                <w:b w:val="1"/>
              </w:rPr>
            </w:pPr>
            <w:r w:rsidDel="00000000" w:rsidR="00000000" w:rsidRPr="00000000">
              <w:rPr>
                <w:b w:val="1"/>
                <w:rtl w:val="0"/>
              </w:rPr>
              <w:t xml:space="preserve">CORE COMPETENCIES: Positive Personal &amp; Cultural Identity</w:t>
            </w:r>
          </w:p>
          <w:p w:rsidR="00000000" w:rsidDel="00000000" w:rsidP="00000000" w:rsidRDefault="00000000" w:rsidRPr="00000000" w14:paraId="00000046">
            <w:pPr>
              <w:numPr>
                <w:ilvl w:val="0"/>
                <w:numId w:val="5"/>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am aware of myself as different from others. (student interview, self reflection)</w:t>
            </w:r>
            <w:r w:rsidDel="00000000" w:rsidR="00000000" w:rsidRPr="00000000">
              <w:rPr>
                <w:rtl w:val="0"/>
              </w:rPr>
            </w:r>
          </w:p>
          <w:p w:rsidR="00000000" w:rsidDel="00000000" w:rsidP="00000000" w:rsidRDefault="00000000" w:rsidRPr="00000000" w14:paraId="00000047">
            <w:pPr>
              <w:numPr>
                <w:ilvl w:val="0"/>
                <w:numId w:val="5"/>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am aware of different aspects of myself. I can identify people, places, and things that are important to me. (observation, class discussion)</w:t>
            </w:r>
            <w:r w:rsidDel="00000000" w:rsidR="00000000" w:rsidRPr="00000000">
              <w:rPr>
                <w:rtl w:val="0"/>
              </w:rPr>
            </w:r>
          </w:p>
          <w:p w:rsidR="00000000" w:rsidDel="00000000" w:rsidP="00000000" w:rsidRDefault="00000000" w:rsidRPr="00000000" w14:paraId="00000048">
            <w:pPr>
              <w:numPr>
                <w:ilvl w:val="0"/>
                <w:numId w:val="5"/>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can describe different aspects of my identity. (class activities, student interview)</w:t>
            </w:r>
            <w:r w:rsidDel="00000000" w:rsidR="00000000" w:rsidRPr="00000000">
              <w:rPr>
                <w:rtl w:val="0"/>
              </w:rPr>
            </w:r>
          </w:p>
          <w:p w:rsidR="00000000" w:rsidDel="00000000" w:rsidP="00000000" w:rsidRDefault="00000000" w:rsidRPr="00000000" w14:paraId="00000049">
            <w:pPr>
              <w:numPr>
                <w:ilvl w:val="0"/>
                <w:numId w:val="5"/>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have pride in who I am. I understand that I am a part of larger communities. (class circle time, self-reflection)</w:t>
            </w:r>
            <w:r w:rsidDel="00000000" w:rsidR="00000000" w:rsidRPr="00000000">
              <w:rPr>
                <w:rtl w:val="0"/>
              </w:rPr>
            </w:r>
          </w:p>
          <w:p w:rsidR="00000000" w:rsidDel="00000000" w:rsidP="00000000" w:rsidRDefault="00000000" w:rsidRPr="00000000" w14:paraId="0000004A">
            <w:pPr>
              <w:numPr>
                <w:ilvl w:val="0"/>
                <w:numId w:val="5"/>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understand that my identity is influenced by many aspects of my life. I am aware that my values shape my choices and contribute to making me a unique individual. (observation, student interview)</w:t>
            </w:r>
            <w:r w:rsidDel="00000000" w:rsidR="00000000" w:rsidRPr="00000000">
              <w:rPr>
                <w:rtl w:val="0"/>
              </w:rPr>
            </w:r>
          </w:p>
          <w:p w:rsidR="00000000" w:rsidDel="00000000" w:rsidP="00000000" w:rsidRDefault="00000000" w:rsidRPr="00000000" w14:paraId="0000004B">
            <w:pPr>
              <w:numPr>
                <w:ilvl w:val="0"/>
                <w:numId w:val="5"/>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can identify how my life experiences have contributed to who I am; I recognize the continuous and evolving nature of my identity. (discussion, self-reflection)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2">
            <w:pPr>
              <w:rPr>
                <w:b w:val="1"/>
              </w:rPr>
            </w:pPr>
            <w:r w:rsidDel="00000000" w:rsidR="00000000" w:rsidRPr="00000000">
              <w:rPr>
                <w:b w:val="1"/>
                <w:rtl w:val="0"/>
              </w:rPr>
              <w:t xml:space="preserve">ANTI-BULLYING/HARASSMENT FOCUS: </w:t>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and learn about some famous artists </w:t>
            </w:r>
            <w:r w:rsidDel="00000000" w:rsidR="00000000" w:rsidRPr="00000000">
              <w:rPr>
                <w:rtl w:val="0"/>
              </w:rPr>
              <w:t xml:space="preserve">and the positive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influence they had on their community and culture of their time.</w:t>
            </w:r>
          </w:p>
          <w:p w:rsidR="00000000" w:rsidDel="00000000" w:rsidP="00000000" w:rsidRDefault="00000000" w:rsidRPr="00000000" w14:paraId="00000054">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A">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B">
            <w:pPr>
              <w:numPr>
                <w:ilvl w:val="0"/>
                <w:numId w:val="11"/>
              </w:numPr>
              <w:ind w:left="720" w:hanging="360"/>
            </w:pPr>
            <w:r w:rsidDel="00000000" w:rsidR="00000000" w:rsidRPr="00000000">
              <w:rPr>
                <w:rtl w:val="0"/>
              </w:rPr>
              <w:t xml:space="preserve">Learning ultimately supports the well-being of self, family, community, land, and those who came before us.</w:t>
            </w:r>
          </w:p>
          <w:p w:rsidR="00000000" w:rsidDel="00000000" w:rsidP="00000000" w:rsidRDefault="00000000" w:rsidRPr="00000000" w14:paraId="0000005C">
            <w:pPr>
              <w:numPr>
                <w:ilvl w:val="1"/>
                <w:numId w:val="10"/>
              </w:numPr>
              <w:ind w:left="1440" w:hanging="360"/>
            </w:pPr>
            <w:r w:rsidDel="00000000" w:rsidR="00000000" w:rsidRPr="00000000">
              <w:rPr>
                <w:rtl w:val="0"/>
              </w:rPr>
              <w:t xml:space="preserve">Making explicit connections to the social responsibility aspect of learning. </w:t>
            </w:r>
          </w:p>
          <w:p w:rsidR="00000000" w:rsidDel="00000000" w:rsidP="00000000" w:rsidRDefault="00000000" w:rsidRPr="00000000" w14:paraId="0000005D">
            <w:pPr>
              <w:numPr>
                <w:ilvl w:val="0"/>
                <w:numId w:val="11"/>
              </w:numPr>
              <w:ind w:left="720" w:hanging="360"/>
            </w:pPr>
            <w:r w:rsidDel="00000000" w:rsidR="00000000" w:rsidRPr="00000000">
              <w:rPr>
                <w:rtl w:val="0"/>
              </w:rPr>
              <w:t xml:space="preserve">Learning is holistic, reflexive, reflective, experiential, and relational. </w:t>
            </w:r>
          </w:p>
          <w:p w:rsidR="00000000" w:rsidDel="00000000" w:rsidP="00000000" w:rsidRDefault="00000000" w:rsidRPr="00000000" w14:paraId="0000005E">
            <w:pPr>
              <w:numPr>
                <w:ilvl w:val="1"/>
                <w:numId w:val="11"/>
              </w:numPr>
              <w:ind w:left="1440" w:hanging="360"/>
            </w:pPr>
            <w:r w:rsidDel="00000000" w:rsidR="00000000" w:rsidRPr="00000000">
              <w:rPr>
                <w:rtl w:val="0"/>
              </w:rPr>
              <w:t xml:space="preserve">Developing a healthful relationship between teacher and learner. </w:t>
            </w:r>
          </w:p>
          <w:p w:rsidR="00000000" w:rsidDel="00000000" w:rsidP="00000000" w:rsidRDefault="00000000" w:rsidRPr="00000000" w14:paraId="0000005F">
            <w:pPr>
              <w:numPr>
                <w:ilvl w:val="0"/>
                <w:numId w:val="11"/>
              </w:numPr>
              <w:ind w:left="720" w:hanging="360"/>
            </w:pPr>
            <w:r w:rsidDel="00000000" w:rsidR="00000000" w:rsidRPr="00000000">
              <w:rPr>
                <w:rtl w:val="0"/>
              </w:rPr>
              <w:t xml:space="preserve">Learning recognizes the role of indigenous knowledge.</w:t>
            </w:r>
          </w:p>
          <w:p w:rsidR="00000000" w:rsidDel="00000000" w:rsidP="00000000" w:rsidRDefault="00000000" w:rsidRPr="00000000" w14:paraId="00000060">
            <w:pPr>
              <w:numPr>
                <w:ilvl w:val="1"/>
                <w:numId w:val="11"/>
              </w:numPr>
              <w:ind w:left="1440" w:hanging="360"/>
            </w:pPr>
            <w:r w:rsidDel="00000000" w:rsidR="00000000" w:rsidRPr="00000000">
              <w:rPr>
                <w:rtl w:val="0"/>
              </w:rPr>
              <w:t xml:space="preserve">Ensuring meaningful inclusion of Indigenous content and/or perspectives in all curricular areas.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7">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D">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FA.5-8.VA.14 Compare, identify, and explain how the interpretation of the method of display (e.g., the location, and culture/ environment) influences how an artwork is perceived and valued. (VA:Re7.1.5-8a)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FA.5-8.VA.15 Identify, analyze, compare and contrast multiple ways visual components influence ideas, emotions, actions, and specific audiences. (VA:Re7.2.5-8a)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FA.5-8.VA.16 Interpret art by analyzing characteristics of form, structure, and visual elements, distinguishing between relevant and non-relevant subject matter; use media to identify ideas and moods conveyed. (VA:Re8.1.5-8a)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FA.5-8.VA.17 Develop and evaluate relevant criteria for a work of art recognizing differences in styles, genres, media, and historical and cultural contexts; demonstrate proficiency in creating a convincing and logical argument to support an evaluation of art. (VA:Re9.1.5-8a)</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Presenting: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FA.5-8.VA.12 Assess, explain, compare, and analyze how museums or other venues provide information about a specific concept or topic, reflect history and values of a community, and influence ideas, beliefs, and experiences. (VA:Pr6.1.5-8a)</w:t>
            </w:r>
          </w:p>
          <w:p w:rsidR="00000000" w:rsidDel="00000000" w:rsidP="00000000" w:rsidRDefault="00000000" w:rsidRPr="00000000" w14:paraId="00000074">
            <w:pPr>
              <w:rPr>
                <w:i w:val="1"/>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A">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80">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4">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6">
            <w:pPr>
              <w:shd w:fill="ffffff" w:val="clear"/>
              <w:rPr>
                <w:i w:val="1"/>
              </w:rPr>
            </w:pPr>
            <w:r w:rsidDel="00000000" w:rsidR="00000000" w:rsidRPr="00000000">
              <w:rPr>
                <w:rFonts w:ascii="Calibri" w:cs="Calibri" w:eastAsia="Calibri" w:hAnsi="Calibri"/>
                <w:i w:val="1"/>
                <w:color w:val="3b3b3b"/>
                <w:sz w:val="22"/>
                <w:szCs w:val="22"/>
                <w:rtl w:val="0"/>
              </w:rPr>
              <w:t xml:space="preserve">Students will be able to use creative processes to:</w:t>
            </w:r>
            <w:r w:rsidDel="00000000" w:rsidR="00000000" w:rsidRPr="00000000">
              <w:rPr>
                <w:rtl w:val="0"/>
              </w:rPr>
            </w:r>
          </w:p>
          <w:p w:rsidR="00000000" w:rsidDel="00000000" w:rsidP="00000000" w:rsidRDefault="00000000" w:rsidRPr="00000000" w14:paraId="00000087">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Exploring and creating</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Intentionally select artistic elements, processes, materials, movements, technologies, tools, techniques, and environments to express meaning in their work</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connections to identity, place, culture, and belonging through creative expression</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a range of cultures, and the relationships among cultures, societies, and the arts</w:t>
            </w:r>
          </w:p>
          <w:p w:rsidR="00000000" w:rsidDel="00000000" w:rsidP="00000000" w:rsidRDefault="00000000" w:rsidRPr="00000000" w14:paraId="0000008C">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Reasoning and reflecting</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as an individual and as a group, and make connections to other experiences</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Examine relationships between the arts and the wider world</w:t>
            </w:r>
          </w:p>
          <w:p w:rsidR="00000000" w:rsidDel="00000000" w:rsidP="00000000" w:rsidRDefault="00000000" w:rsidRPr="00000000" w14:paraId="00000092">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symbols and elements to express meaning through the arts</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through the arts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D">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9E">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9F">
            <w:pPr>
              <w:numPr>
                <w:ilvl w:val="0"/>
                <w:numId w:val="9"/>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variety</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6">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A">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0">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3">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5">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 Week 1: Cultural Appreciation: Totem Poles Part 1</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Week 2: Cultural Appreciation: Totem Poles Part 2</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Week 3: Cultural Appreciation: Chinese Dragons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Week 4: Art History: The Limner Portrait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5: Artist Appreciation: Georgia O’Keeffe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6: Cultural Appreciation: The Mola</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7: Artist Appreciation: Henri Rousseau Part 1</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8: Artist Appreciation: Henri Rousseau Part 2</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9: Drawing: Crowds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10: Media Exploration: Soft Pastel Portraits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11 Artist Appreciation &amp; Form: Henry Moore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c>
          <w:tcPr>
            <w:gridSpan w:val="2"/>
          </w:tcPr>
          <w:p w:rsidR="00000000" w:rsidDel="00000000" w:rsidP="00000000" w:rsidRDefault="00000000" w:rsidRPr="00000000" w14:paraId="000000D0">
            <w:pPr>
              <w:rPr/>
            </w:pPr>
            <w:r w:rsidDel="00000000" w:rsidR="00000000" w:rsidRPr="00000000">
              <w:rPr>
                <w:rtl w:val="0"/>
              </w:rPr>
              <w:t xml:space="preserve">class discussions, class activities, art projects, displays, presentations</w:t>
            </w:r>
          </w:p>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5 by Marcia L Osterink</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4">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A">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2">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tc>
      </w:tr>
      <w:tr>
        <w:trPr>
          <w:cantSplit w:val="0"/>
          <w:tblHeader w:val="0"/>
        </w:trPr>
        <w:tc>
          <w:tcPr>
            <w:gridSpan w:val="6"/>
            <w:shd w:fill="bfbfbf" w:val="clear"/>
          </w:tcPr>
          <w:p w:rsidR="00000000" w:rsidDel="00000000" w:rsidP="00000000" w:rsidRDefault="00000000" w:rsidRPr="00000000" w14:paraId="000000E9">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F">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5">
            <w:pPr>
              <w:jc w:val="center"/>
              <w:rPr>
                <w:b w:val="1"/>
              </w:rPr>
            </w:pPr>
            <w:r w:rsidDel="00000000" w:rsidR="00000000" w:rsidRPr="00000000">
              <w:rPr>
                <w:b w:val="1"/>
                <w:rtl w:val="0"/>
              </w:rPr>
              <w:t xml:space="preserve">Score 4.0</w:t>
            </w:r>
          </w:p>
          <w:p w:rsidR="00000000" w:rsidDel="00000000" w:rsidP="00000000" w:rsidRDefault="00000000" w:rsidRPr="00000000" w14:paraId="000000F6">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0FC">
            <w:pPr>
              <w:jc w:val="center"/>
              <w:rPr>
                <w:b w:val="1"/>
              </w:rPr>
            </w:pPr>
            <w:r w:rsidDel="00000000" w:rsidR="00000000" w:rsidRPr="00000000">
              <w:rPr>
                <w:b w:val="1"/>
                <w:rtl w:val="0"/>
              </w:rPr>
              <w:t xml:space="preserve">Score 3.0</w:t>
            </w:r>
          </w:p>
          <w:p w:rsidR="00000000" w:rsidDel="00000000" w:rsidP="00000000" w:rsidRDefault="00000000" w:rsidRPr="00000000" w14:paraId="000000FD">
            <w:pPr>
              <w:jc w:val="center"/>
              <w:rPr>
                <w:b w:val="1"/>
              </w:rPr>
            </w:pPr>
            <w:r w:rsidDel="00000000" w:rsidR="00000000" w:rsidRPr="00000000">
              <w:rPr>
                <w:b w:val="1"/>
                <w:rtl w:val="0"/>
              </w:rPr>
              <w:t xml:space="preserve">Proficient</w:t>
            </w:r>
          </w:p>
          <w:p w:rsidR="00000000" w:rsidDel="00000000" w:rsidP="00000000" w:rsidRDefault="00000000" w:rsidRPr="00000000" w14:paraId="000000FE">
            <w:pPr>
              <w:jc w:val="center"/>
              <w:rPr>
                <w:b w:val="1"/>
              </w:rPr>
            </w:pPr>
            <w:r w:rsidDel="00000000" w:rsidR="00000000" w:rsidRPr="00000000">
              <w:rPr>
                <w:rtl w:val="0"/>
              </w:rPr>
            </w:r>
          </w:p>
        </w:tc>
        <w:tc>
          <w:tcPr>
            <w:gridSpan w:val="4"/>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5">
            <w:pPr>
              <w:jc w:val="center"/>
              <w:rPr>
                <w:b w:val="1"/>
              </w:rPr>
            </w:pPr>
            <w:r w:rsidDel="00000000" w:rsidR="00000000" w:rsidRPr="00000000">
              <w:rPr>
                <w:b w:val="1"/>
                <w:rtl w:val="0"/>
              </w:rPr>
              <w:t xml:space="preserve">Score 2.0</w:t>
            </w:r>
          </w:p>
          <w:p w:rsidR="00000000" w:rsidDel="00000000" w:rsidP="00000000" w:rsidRDefault="00000000" w:rsidRPr="00000000" w14:paraId="00000106">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09">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D">
            <w:pPr>
              <w:jc w:val="center"/>
              <w:rPr>
                <w:b w:val="1"/>
              </w:rPr>
            </w:pPr>
            <w:r w:rsidDel="00000000" w:rsidR="00000000" w:rsidRPr="00000000">
              <w:rPr>
                <w:b w:val="1"/>
                <w:rtl w:val="0"/>
              </w:rPr>
              <w:t xml:space="preserve">Score 1.0</w:t>
            </w:r>
          </w:p>
          <w:p w:rsidR="00000000" w:rsidDel="00000000" w:rsidP="00000000" w:rsidRDefault="00000000" w:rsidRPr="00000000" w14:paraId="0000010E">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1">
            <w:pPr>
              <w:rPr/>
            </w:pPr>
            <w:r w:rsidDel="00000000" w:rsidR="00000000" w:rsidRPr="00000000">
              <w:rPr>
                <w:rtl w:val="0"/>
              </w:rPr>
            </w:r>
          </w:p>
        </w:tc>
      </w:tr>
    </w:tbl>
    <w:p w:rsidR="00000000" w:rsidDel="00000000" w:rsidP="00000000" w:rsidRDefault="00000000" w:rsidRPr="00000000" w14:paraId="00000115">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numPr>
          <w:ilvl w:val="0"/>
          <w:numId w:val="8"/>
        </w:numPr>
        <w:ind w:left="720" w:hanging="360"/>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18">
      <w:pPr>
        <w:numPr>
          <w:ilvl w:val="0"/>
          <w:numId w:val="8"/>
        </w:numPr>
        <w:ind w:left="720" w:hanging="360"/>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19">
      <w:pPr>
        <w:numPr>
          <w:ilvl w:val="0"/>
          <w:numId w:val="8"/>
        </w:numPr>
        <w:ind w:left="720" w:hanging="360"/>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1A">
      <w:pPr>
        <w:numPr>
          <w:ilvl w:val="0"/>
          <w:numId w:val="8"/>
        </w:numPr>
        <w:ind w:left="720" w:hanging="360"/>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1B">
      <w:pPr>
        <w:numPr>
          <w:ilvl w:val="0"/>
          <w:numId w:val="8"/>
        </w:numPr>
        <w:ind w:left="720" w:hanging="360"/>
      </w:pPr>
      <w:r w:rsidDel="00000000" w:rsidR="00000000" w:rsidRPr="00000000">
        <w:rPr>
          <w:rtl w:val="0"/>
        </w:rPr>
        <w:t xml:space="preserve">I can demonstrate perspective within my artwork.</w:t>
      </w:r>
    </w:p>
    <w:p w:rsidR="00000000" w:rsidDel="00000000" w:rsidP="00000000" w:rsidRDefault="00000000" w:rsidRPr="00000000" w14:paraId="0000011C">
      <w:pPr>
        <w:numPr>
          <w:ilvl w:val="0"/>
          <w:numId w:val="8"/>
        </w:numPr>
        <w:ind w:left="720" w:hanging="360"/>
      </w:pPr>
      <w:r w:rsidDel="00000000" w:rsidR="00000000" w:rsidRPr="00000000">
        <w:rPr>
          <w:rtl w:val="0"/>
        </w:rPr>
        <w:t xml:space="preserve">I can demonstrate correct tempo, melody, harmony, dynamics and rhythm.</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11, 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683F"/>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DgpYnyLc5AlNpQ2AS5f4etvuA==">CgMxLjA4AHIhMWNUSk1WcFpkaVRXQUNabS1hVU1wRlF3N2JhWVRPb3J0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2021-07-20T22:20:00Z</dcterms:created>
  <dc:creator>Cathy Domke</dc:creator>
</cp:coreProperties>
</file>